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74" w:rsidRDefault="00565D74">
      <w:pPr>
        <w:pStyle w:val="FrameContents"/>
        <w:spacing w:after="0" w:line="100" w:lineRule="atLeast"/>
        <w:jc w:val="center"/>
        <w:rPr>
          <w:b/>
          <w:bCs/>
          <w:caps/>
          <w:sz w:val="20"/>
          <w:szCs w:val="20"/>
        </w:rPr>
      </w:pPr>
    </w:p>
    <w:p w:rsidR="00565D74" w:rsidRDefault="00F74229">
      <w:pPr>
        <w:pStyle w:val="Heading1"/>
      </w:pPr>
      <w:r>
        <w:rPr>
          <w:rFonts w:ascii="Mangal" w:hAnsi="Mangal" w:cs="Mangal"/>
          <w:sz w:val="24"/>
          <w:cs/>
          <w:lang w:bidi="hi-IN"/>
        </w:rPr>
        <w:t>गणित विभाग</w:t>
      </w:r>
    </w:p>
    <w:p w:rsidR="00565D74" w:rsidRDefault="00F74229">
      <w:pPr>
        <w:pStyle w:val="Heading1"/>
      </w:pPr>
      <w:r>
        <w:rPr>
          <w:noProof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Square wrapText="bothSides"/>
            <wp:docPr id="1" name="Picture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>DEPARTMENT OF MATHEMATICS</w:t>
      </w:r>
    </w:p>
    <w:p w:rsidR="00565D74" w:rsidRDefault="00F74229">
      <w:pPr>
        <w:spacing w:after="0" w:line="240" w:lineRule="auto"/>
        <w:jc w:val="center"/>
      </w:pPr>
      <w:r>
        <w:rPr>
          <w:rFonts w:ascii="Mangal" w:hAnsi="Mangal" w:cs="Mangal"/>
          <w:cs/>
          <w:lang w:bidi="hi-IN"/>
        </w:rPr>
        <w:t>दिल्लीविश्व</w:t>
      </w:r>
      <w:r>
        <w:rPr>
          <w:rFonts w:cs="Mangal"/>
          <w:cs/>
          <w:lang w:bidi="hi-IN"/>
        </w:rPr>
        <w:t>विद्यालय</w:t>
      </w:r>
      <w:r>
        <w:rPr>
          <w:lang w:bidi="hi-IN"/>
        </w:rPr>
        <w:t xml:space="preserve">, </w:t>
      </w:r>
      <w:r>
        <w:rPr>
          <w:rFonts w:ascii="Mangal" w:hAnsi="Mangal" w:cs="Mangal"/>
          <w:cs/>
          <w:lang w:bidi="hi-IN"/>
        </w:rPr>
        <w:t>दिल्ली</w:t>
      </w:r>
      <w:r>
        <w:rPr>
          <w:lang w:bidi="hi-IN"/>
        </w:rPr>
        <w:t>-110007</w:t>
      </w:r>
    </w:p>
    <w:p w:rsidR="00565D74" w:rsidRDefault="00F74229">
      <w:pPr>
        <w:pStyle w:val="Heading1"/>
      </w:pPr>
      <w:r>
        <w:rPr>
          <w:rFonts w:ascii="Arial" w:hAnsi="Arial" w:cs="Arial"/>
          <w:sz w:val="24"/>
        </w:rPr>
        <w:t>UNIVERSITY OF DELHI</w:t>
      </w:r>
      <w:proofErr w:type="gramStart"/>
      <w:r>
        <w:rPr>
          <w:rFonts w:ascii="Arial" w:hAnsi="Arial" w:cs="Arial"/>
          <w:sz w:val="24"/>
        </w:rPr>
        <w:t>,DELHI</w:t>
      </w:r>
      <w:proofErr w:type="gramEnd"/>
      <w:r>
        <w:rPr>
          <w:rFonts w:ascii="Arial" w:hAnsi="Arial" w:cs="Arial"/>
          <w:sz w:val="24"/>
        </w:rPr>
        <w:t xml:space="preserve"> – 110007</w:t>
      </w:r>
    </w:p>
    <w:p w:rsidR="00565D74" w:rsidRDefault="00F74229">
      <w:r>
        <w:rPr>
          <w:rFonts w:cs="Mangal"/>
          <w:cs/>
          <w:lang w:bidi="hi-IN"/>
        </w:rPr>
        <w:t>ई</w:t>
      </w:r>
      <w:r>
        <w:rPr>
          <w:lang w:bidi="hi-IN"/>
        </w:rPr>
        <w:t>-</w:t>
      </w:r>
      <w:r>
        <w:rPr>
          <w:rFonts w:cs="Mangal"/>
          <w:cs/>
          <w:lang w:bidi="hi-IN"/>
        </w:rPr>
        <w:t>मेल</w:t>
      </w:r>
      <w:r>
        <w:rPr>
          <w:rFonts w:cs="Mangal"/>
          <w:lang w:bidi="hi-IN"/>
        </w:rPr>
        <w:t xml:space="preserve"> </w:t>
      </w:r>
      <w:r>
        <w:rPr>
          <w:lang w:bidi="hi-IN"/>
        </w:rPr>
        <w:t>:</w:t>
      </w:r>
      <w:hyperlink r:id="rId5">
        <w:r>
          <w:rPr>
            <w:rStyle w:val="InternetLink"/>
            <w:rFonts w:cs="Arial"/>
          </w:rPr>
          <w:t>head@maths.du.ac.in</w:t>
        </w:r>
      </w:hyperlink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Mangal" w:hAnsi="Mangal" w:cs="Mangal"/>
          <w:cs/>
          <w:lang w:bidi="hi-IN"/>
        </w:rPr>
        <w:t>दूरभाष</w:t>
      </w:r>
      <w:r>
        <w:rPr>
          <w:rFonts w:ascii="Mangal" w:hAnsi="Mangal" w:cs="Mangal"/>
          <w:lang w:bidi="hi-IN"/>
        </w:rPr>
        <w:t xml:space="preserve"> -</w:t>
      </w:r>
      <w:r>
        <w:rPr>
          <w:rFonts w:ascii="Arial" w:hAnsi="Arial" w:cs="Arial"/>
        </w:rPr>
        <w:t xml:space="preserve"> 27666658</w:t>
      </w:r>
    </w:p>
    <w:p w:rsidR="00565D74" w:rsidRDefault="00565D74">
      <w:pPr>
        <w:jc w:val="center"/>
      </w:pPr>
      <w:r w:rsidRPr="00565D74">
        <w:pict>
          <v:line id="graphic1" o:spid="_x0000_s1026" style="position:absolute;left:0;text-align:left;flip:y;z-index:251658240" from="-51.6pt,-6.7pt" to="500.05pt,-6.05pt" strokeweight="1.41mm">
            <v:fill o:detectmouseclick="t"/>
          </v:line>
        </w:pict>
      </w:r>
      <w:r w:rsidR="00F74229">
        <w:rPr>
          <w:b/>
          <w:bCs/>
          <w:caps/>
          <w:sz w:val="20"/>
          <w:szCs w:val="20"/>
          <w:shd w:val="clear" w:color="auto" w:fill="FFFFFF"/>
        </w:rPr>
        <w:t xml:space="preserve">Proforma to be filled by TEACHER-IN-CHARGE for the </w:t>
      </w:r>
      <w:r w:rsidR="00F74229">
        <w:rPr>
          <w:b/>
          <w:bCs/>
          <w:caps/>
          <w:sz w:val="20"/>
          <w:szCs w:val="20"/>
          <w:shd w:val="clear" w:color="auto" w:fill="FFFFFF"/>
        </w:rPr>
        <w:t>appointment of paper setters and examiners for the University examinations November/december</w:t>
      </w:r>
      <w:r w:rsidR="004575B8">
        <w:rPr>
          <w:b/>
          <w:bCs/>
          <w:caps/>
          <w:sz w:val="20"/>
          <w:szCs w:val="20"/>
          <w:shd w:val="clear" w:color="auto" w:fill="FFFFFF"/>
        </w:rPr>
        <w:t xml:space="preserve"> </w:t>
      </w:r>
      <w:r w:rsidR="00F74229">
        <w:rPr>
          <w:b/>
          <w:bCs/>
          <w:caps/>
          <w:sz w:val="20"/>
          <w:szCs w:val="20"/>
          <w:shd w:val="clear" w:color="auto" w:fill="FFFFFF"/>
        </w:rPr>
        <w:t>-2019</w:t>
      </w:r>
    </w:p>
    <w:p w:rsidR="00565D74" w:rsidRDefault="00F74229">
      <w:pPr>
        <w:pStyle w:val="FrameContents"/>
        <w:spacing w:after="0" w:line="100" w:lineRule="atLeast"/>
      </w:pPr>
      <w:r>
        <w:rPr>
          <w:b/>
          <w:bCs/>
          <w:smallCaps/>
          <w:sz w:val="20"/>
          <w:szCs w:val="20"/>
          <w:shd w:val="clear" w:color="auto" w:fill="FFFFFF"/>
        </w:rPr>
        <w:t>Name of the College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:...................................................................</w:t>
      </w:r>
      <w:proofErr w:type="gramEnd"/>
    </w:p>
    <w:p w:rsidR="00565D74" w:rsidRDefault="00F74229">
      <w:pPr>
        <w:jc w:val="both"/>
      </w:pP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List of Courses of B.sc.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 xml:space="preserve"> (H) Mathematics                             </w:t>
      </w:r>
      <w:r>
        <w:rPr>
          <w:b/>
          <w:bCs/>
          <w:smallCaps/>
          <w:sz w:val="20"/>
          <w:szCs w:val="20"/>
          <w:shd w:val="clear" w:color="auto" w:fill="FFFFFF"/>
        </w:rPr>
        <w:t xml:space="preserve">                                                               </w:t>
      </w:r>
    </w:p>
    <w:tbl>
      <w:tblPr>
        <w:tblW w:w="10365" w:type="dxa"/>
        <w:tblInd w:w="-6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531"/>
        <w:gridCol w:w="630"/>
        <w:gridCol w:w="1800"/>
        <w:gridCol w:w="1994"/>
        <w:gridCol w:w="1440"/>
        <w:gridCol w:w="1530"/>
        <w:gridCol w:w="1440"/>
      </w:tblGrid>
      <w:tr w:rsidR="004575B8" w:rsidTr="004575B8">
        <w:trPr>
          <w:trHeight w:val="900"/>
        </w:trPr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No.*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id*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4575B8" w:rsidTr="004575B8">
        <w:trPr>
          <w:trHeight w:val="450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C.B.C.S.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B.Sc.(H) Math-I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-I)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bookmarkStart w:id="0" w:name="__DdeLink__612_3769800041"/>
            <w:r>
              <w:rPr>
                <w:b/>
                <w:bCs/>
                <w:sz w:val="20"/>
                <w:szCs w:val="20"/>
              </w:rPr>
              <w:t>BMATH10</w:t>
            </w:r>
            <w:bookmarkEnd w:id="0"/>
            <w:r>
              <w:rPr>
                <w:b/>
                <w:bCs/>
                <w:sz w:val="20"/>
                <w:szCs w:val="20"/>
              </w:rPr>
              <w:t>1- CALCULUS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40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BMATH102- ALGEBRA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688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C.B.C.S.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B.Sc.(H) Math-II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-III)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C5-THEORY OF REAL </w:t>
            </w:r>
          </w:p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FUNCTIONS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40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C6- Group Theory- I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402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C7-Multivariate     </w:t>
            </w:r>
          </w:p>
          <w:p w:rsidR="004575B8" w:rsidRDefault="00457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Calculus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402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 1:  Latex and HTML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486"/>
        </w:trPr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C.B.C.S.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B.Sc.(H) Math-III 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-V)</w:t>
            </w: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C-11 METRIC SPACES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450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C-12GROUP THEORY-II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</w:p>
          <w:p w:rsidR="004575B8" w:rsidRDefault="004575B8">
            <w:pPr>
              <w:spacing w:after="0" w:line="240" w:lineRule="auto"/>
              <w:jc w:val="center"/>
            </w:pPr>
          </w:p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DSE-I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NUMERICAL METHODS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MATHEMATICAL MODELLING &amp; GRAPH THEORY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C++ PROGRAMMING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03"/>
        </w:trPr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</w:p>
          <w:p w:rsidR="004575B8" w:rsidRDefault="004575B8">
            <w:pPr>
              <w:spacing w:after="0" w:line="240" w:lineRule="auto"/>
              <w:jc w:val="center"/>
            </w:pPr>
          </w:p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DSE-II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MATHEMATICAL FINANCE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DISCRETE MATHEMATICS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CRYPTOGRAPHY AND NETWORK SECURITY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  <w:p w:rsidR="004575B8" w:rsidRDefault="004575B8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Any other course</w:t>
            </w:r>
          </w:p>
          <w:p w:rsidR="004575B8" w:rsidRDefault="004575B8">
            <w:pPr>
              <w:spacing w:after="0" w:line="100" w:lineRule="atLeast"/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565D74" w:rsidRDefault="00565D74">
      <w:pPr>
        <w:spacing w:before="60" w:after="80" w:line="100" w:lineRule="atLeast"/>
      </w:pPr>
    </w:p>
    <w:p w:rsidR="00565D74" w:rsidRDefault="00F74229">
      <w:pPr>
        <w:spacing w:before="60" w:after="80" w:line="100" w:lineRule="atLeast"/>
      </w:pPr>
      <w:r>
        <w:rPr>
          <w:b/>
          <w:bCs/>
          <w:smallCaps/>
          <w:sz w:val="20"/>
          <w:szCs w:val="20"/>
          <w:shd w:val="clear" w:color="auto" w:fill="FFFFFF"/>
        </w:rPr>
        <w:t xml:space="preserve">List 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of  B.Sc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>. (</w:t>
      </w:r>
      <w:proofErr w:type="spellStart"/>
      <w:r>
        <w:rPr>
          <w:b/>
          <w:bCs/>
          <w:smallCaps/>
          <w:sz w:val="20"/>
          <w:szCs w:val="20"/>
          <w:shd w:val="clear" w:color="auto" w:fill="FFFFFF"/>
        </w:rPr>
        <w:t>prog</w:t>
      </w:r>
      <w:proofErr w:type="spellEnd"/>
      <w:r>
        <w:rPr>
          <w:b/>
          <w:bCs/>
          <w:smallCaps/>
          <w:sz w:val="20"/>
          <w:szCs w:val="20"/>
          <w:shd w:val="clear" w:color="auto" w:fill="FFFFFF"/>
        </w:rPr>
        <w:t xml:space="preserve">) Mathematical </w:t>
      </w:r>
      <w:r>
        <w:rPr>
          <w:b/>
          <w:bCs/>
          <w:smallCaps/>
          <w:sz w:val="20"/>
          <w:szCs w:val="20"/>
          <w:shd w:val="clear" w:color="auto" w:fill="FFFFFF"/>
        </w:rPr>
        <w:t>sciences /Physical sciences courses</w:t>
      </w:r>
    </w:p>
    <w:p w:rsidR="00565D74" w:rsidRDefault="00565D74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tbl>
      <w:tblPr>
        <w:tblW w:w="10320" w:type="dxa"/>
        <w:tblInd w:w="-5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436"/>
        <w:gridCol w:w="630"/>
        <w:gridCol w:w="1889"/>
        <w:gridCol w:w="2045"/>
        <w:gridCol w:w="1350"/>
        <w:gridCol w:w="1530"/>
        <w:gridCol w:w="1440"/>
      </w:tblGrid>
      <w:tr w:rsidR="004575B8" w:rsidTr="004575B8"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2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No.*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id*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4575B8" w:rsidTr="004575B8">
        <w:trPr>
          <w:trHeight w:val="622"/>
        </w:trPr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C.B.C.S.</w:t>
            </w:r>
          </w:p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I)   </w:t>
            </w:r>
          </w:p>
        </w:tc>
        <w:tc>
          <w:tcPr>
            <w:tcW w:w="2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CALCULUS AND MATRICES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54"/>
        </w:trPr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lastRenderedPageBreak/>
              <w:t xml:space="preserve">C.B.C.S. </w:t>
            </w:r>
          </w:p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III)   </w:t>
            </w:r>
          </w:p>
        </w:tc>
        <w:tc>
          <w:tcPr>
            <w:tcW w:w="2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ALGEBRA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54"/>
        </w:trPr>
        <w:tc>
          <w:tcPr>
            <w:tcW w:w="1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C.B.C.S. 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-V)</w:t>
            </w:r>
          </w:p>
          <w:p w:rsidR="004575B8" w:rsidRDefault="004575B8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DSE-I 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DIFFERENTIAL EQUATIONS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34"/>
        </w:trPr>
        <w:tc>
          <w:tcPr>
            <w:tcW w:w="1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</w:p>
        </w:tc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MECHANICS AND DISCRETE MATHEMATICS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565D74" w:rsidRDefault="00565D74">
      <w:pPr>
        <w:spacing w:before="60" w:after="80" w:line="100" w:lineRule="atLeast"/>
      </w:pPr>
    </w:p>
    <w:p w:rsidR="00565D74" w:rsidRDefault="00F74229">
      <w:pPr>
        <w:spacing w:before="60" w:after="80" w:line="100" w:lineRule="atLeast"/>
      </w:pPr>
      <w:r>
        <w:rPr>
          <w:b/>
          <w:bCs/>
          <w:smallCaps/>
          <w:sz w:val="20"/>
          <w:szCs w:val="20"/>
          <w:shd w:val="clear" w:color="auto" w:fill="FFFFFF"/>
        </w:rPr>
        <w:t xml:space="preserve">list </w:t>
      </w:r>
      <w:proofErr w:type="gramStart"/>
      <w:r>
        <w:rPr>
          <w:b/>
          <w:bCs/>
          <w:smallCaps/>
          <w:sz w:val="20"/>
          <w:szCs w:val="20"/>
          <w:shd w:val="clear" w:color="auto" w:fill="FFFFFF"/>
        </w:rPr>
        <w:t>of  B.A</w:t>
      </w:r>
      <w:proofErr w:type="gramEnd"/>
      <w:r>
        <w:rPr>
          <w:b/>
          <w:bCs/>
          <w:smallCaps/>
          <w:sz w:val="20"/>
          <w:szCs w:val="20"/>
          <w:shd w:val="clear" w:color="auto" w:fill="FFFFFF"/>
        </w:rPr>
        <w:t>.(</w:t>
      </w:r>
      <w:proofErr w:type="spellStart"/>
      <w:r>
        <w:rPr>
          <w:b/>
          <w:bCs/>
          <w:smallCaps/>
          <w:sz w:val="20"/>
          <w:szCs w:val="20"/>
          <w:shd w:val="clear" w:color="auto" w:fill="FFFFFF"/>
        </w:rPr>
        <w:t>Prog</w:t>
      </w:r>
      <w:proofErr w:type="spellEnd"/>
      <w:r>
        <w:rPr>
          <w:b/>
          <w:bCs/>
          <w:smallCaps/>
          <w:sz w:val="20"/>
          <w:szCs w:val="20"/>
          <w:shd w:val="clear" w:color="auto" w:fill="FFFFFF"/>
        </w:rPr>
        <w:t>) courses</w:t>
      </w:r>
    </w:p>
    <w:p w:rsidR="00565D74" w:rsidRDefault="00565D74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tbl>
      <w:tblPr>
        <w:tblW w:w="10315" w:type="dxa"/>
        <w:tblInd w:w="-5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348"/>
        <w:gridCol w:w="628"/>
        <w:gridCol w:w="1532"/>
        <w:gridCol w:w="2540"/>
        <w:gridCol w:w="1387"/>
        <w:gridCol w:w="1530"/>
        <w:gridCol w:w="1350"/>
      </w:tblGrid>
      <w:tr w:rsidR="004575B8" w:rsidTr="004575B8"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No.*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id*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 w:rsidP="00D80ADB">
            <w:pPr>
              <w:spacing w:before="60"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4575B8" w:rsidTr="004575B8">
        <w:trPr>
          <w:trHeight w:val="466"/>
        </w:trPr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C.B.C.S.</w:t>
            </w:r>
          </w:p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I)   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CALCULUS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34"/>
        </w:trPr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sz w:val="20"/>
                <w:szCs w:val="20"/>
                <w:shd w:val="clear" w:color="auto" w:fill="FFFFFF"/>
              </w:rPr>
              <w:t>C.B.C.S.</w:t>
            </w:r>
          </w:p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 III)   </w:t>
            </w:r>
          </w:p>
        </w:tc>
        <w:tc>
          <w:tcPr>
            <w:tcW w:w="21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ANALYTICAL GEOMETRY AND APPLIED ALGEBRA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534"/>
        </w:trPr>
        <w:tc>
          <w:tcPr>
            <w:tcW w:w="1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0" w:line="100" w:lineRule="atLeast"/>
              <w:jc w:val="center"/>
            </w:pPr>
          </w:p>
          <w:p w:rsidR="004575B8" w:rsidRDefault="004575B8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C.B.C.S. </w:t>
            </w:r>
          </w:p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</w:rPr>
              <w:t>-V)</w:t>
            </w:r>
          </w:p>
        </w:tc>
        <w:tc>
          <w:tcPr>
            <w:tcW w:w="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575B8" w:rsidRDefault="004575B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DSE-I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DIFFERENTIAL EQUATIONS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575B8" w:rsidTr="004575B8">
        <w:trPr>
          <w:trHeight w:val="666"/>
        </w:trPr>
        <w:tc>
          <w:tcPr>
            <w:tcW w:w="1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pStyle w:val="ListParagraph"/>
              <w:spacing w:before="60" w:after="0" w:line="100" w:lineRule="atLeast"/>
              <w:ind w:left="0"/>
              <w:jc w:val="center"/>
            </w:pPr>
          </w:p>
        </w:tc>
        <w:tc>
          <w:tcPr>
            <w:tcW w:w="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center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DISCRETE MATHEMATICS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75B8" w:rsidRDefault="004575B8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565D74" w:rsidRDefault="00565D74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p w:rsidR="00565D74" w:rsidRDefault="00F74229">
      <w:pPr>
        <w:spacing w:before="60" w:after="80" w:line="100" w:lineRule="atLeast"/>
      </w:pPr>
      <w:r>
        <w:rPr>
          <w:b/>
          <w:bCs/>
          <w:smallCaps/>
          <w:shd w:val="clear" w:color="auto" w:fill="FFFFFF"/>
        </w:rPr>
        <w:t>List of other courses</w:t>
      </w:r>
    </w:p>
    <w:p w:rsidR="00565D74" w:rsidRDefault="00565D74">
      <w:pPr>
        <w:spacing w:before="60" w:after="80" w:line="100" w:lineRule="atLeast"/>
        <w:rPr>
          <w:b/>
          <w:bCs/>
          <w:smallCaps/>
          <w:highlight w:val="white"/>
        </w:rPr>
      </w:pPr>
    </w:p>
    <w:tbl>
      <w:tblPr>
        <w:tblW w:w="10129" w:type="dxa"/>
        <w:tblInd w:w="-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/>
      </w:tblPr>
      <w:tblGrid>
        <w:gridCol w:w="1805"/>
        <w:gridCol w:w="535"/>
        <w:gridCol w:w="1349"/>
        <w:gridCol w:w="2210"/>
        <w:gridCol w:w="1350"/>
        <w:gridCol w:w="1530"/>
        <w:gridCol w:w="1350"/>
      </w:tblGrid>
      <w:tr w:rsidR="00565D74" w:rsidTr="004575B8"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Course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Mobile No.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Email- id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b/>
                <w:bCs/>
                <w:shd w:val="clear" w:color="auto" w:fill="FFFFFF"/>
              </w:rPr>
              <w:t>Permanent/ Temporary/ Ad-hoc</w:t>
            </w:r>
          </w:p>
        </w:tc>
      </w:tr>
      <w:tr w:rsidR="00565D74" w:rsidTr="004575B8">
        <w:trPr>
          <w:trHeight w:val="534"/>
        </w:trPr>
        <w:tc>
          <w:tcPr>
            <w:tcW w:w="1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240" w:lineRule="auto"/>
              <w:jc w:val="center"/>
              <w:rPr>
                <w:b/>
                <w:bCs/>
                <w:smallCaps/>
              </w:rPr>
            </w:pPr>
          </w:p>
          <w:p w:rsidR="00565D74" w:rsidRDefault="00F74229">
            <w:pPr>
              <w:spacing w:before="60" w:after="80" w:line="240" w:lineRule="auto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</w:t>
            </w:r>
            <w:bookmarkStart w:id="1" w:name="__DdeLink__1194_19076669691"/>
            <w:bookmarkEnd w:id="1"/>
            <w:r>
              <w:rPr>
                <w:b/>
                <w:bCs/>
                <w:smallCaps/>
                <w:sz w:val="21"/>
                <w:szCs w:val="21"/>
              </w:rPr>
              <w:t>.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-I)</w:t>
            </w:r>
          </w:p>
        </w:tc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565D74" w:rsidRDefault="00565D74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GE-1</w:t>
            </w:r>
          </w:p>
          <w:p w:rsidR="00565D74" w:rsidRDefault="00565D74">
            <w:pPr>
              <w:spacing w:before="60" w:after="0" w:line="100" w:lineRule="atLeast"/>
              <w:jc w:val="center"/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CALCULUS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701"/>
        </w:trPr>
        <w:tc>
          <w:tcPr>
            <w:tcW w:w="1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Analytical Geometry and Theory of Equations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630"/>
        </w:trPr>
        <w:tc>
          <w:tcPr>
            <w:tcW w:w="1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center"/>
              <w:rPr>
                <w:b/>
                <w:bCs/>
                <w:smallCaps/>
              </w:rPr>
            </w:pPr>
          </w:p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-III)</w:t>
            </w:r>
          </w:p>
        </w:tc>
        <w:tc>
          <w:tcPr>
            <w:tcW w:w="5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GE-3</w:t>
            </w:r>
          </w:p>
          <w:p w:rsidR="00565D74" w:rsidRDefault="00565D74">
            <w:pPr>
              <w:spacing w:before="60" w:after="0" w:line="100" w:lineRule="atLeast"/>
              <w:jc w:val="center"/>
              <w:rPr>
                <w:rFonts w:cs="Calibri"/>
                <w:b/>
                <w:bCs/>
                <w:color w:val="000000"/>
                <w:highlight w:val="white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Differential Equations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630"/>
        </w:trPr>
        <w:tc>
          <w:tcPr>
            <w:tcW w:w="1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Linear Programming and Game </w:t>
            </w:r>
            <w:r>
              <w:rPr>
                <w:rFonts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Theory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534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Genric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 xml:space="preserve"> Elective)       </w:t>
            </w:r>
            <w:r>
              <w:rPr>
                <w:b/>
                <w:bCs/>
                <w:smallCaps/>
                <w:sz w:val="18"/>
                <w:szCs w:val="18"/>
              </w:rPr>
              <w:t>For B.A./B.Sc./B.Com</w:t>
            </w:r>
            <w:r>
              <w:rPr>
                <w:b/>
                <w:bCs/>
                <w:smallCaps/>
                <w:sz w:val="21"/>
                <w:szCs w:val="21"/>
              </w:rPr>
              <w:t xml:space="preserve"> Programme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-V)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  <w:rPr>
                <w:b/>
                <w:bCs/>
                <w:sz w:val="21"/>
                <w:szCs w:val="21"/>
              </w:rPr>
            </w:pPr>
          </w:p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</w:rPr>
              <w:t>GE-1: General Mathematics-1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534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(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Other Than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B.Sc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(H)-Mathematics</w:t>
            </w:r>
            <w:r>
              <w:rPr>
                <w:b/>
                <w:bCs/>
                <w:smallCaps/>
                <w:sz w:val="21"/>
                <w:szCs w:val="21"/>
              </w:rPr>
              <w:t>)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-III)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SEC-1:             </w:t>
            </w:r>
            <w:r>
              <w:rPr>
                <w:b/>
                <w:bCs/>
                <w:sz w:val="21"/>
                <w:szCs w:val="21"/>
              </w:rPr>
              <w:t>Mathematical Typesetting System: Latex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534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</w:rPr>
              <w:t>C.B.C.S.                   (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Other Than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B.Sc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>(H)-Mathematics</w:t>
            </w:r>
            <w:r>
              <w:rPr>
                <w:b/>
                <w:bCs/>
                <w:smallCaps/>
                <w:sz w:val="21"/>
                <w:szCs w:val="21"/>
              </w:rPr>
              <w:t>)               (</w:t>
            </w:r>
            <w:proofErr w:type="spellStart"/>
            <w:r>
              <w:rPr>
                <w:b/>
                <w:bCs/>
                <w:smallCaps/>
                <w:sz w:val="21"/>
                <w:szCs w:val="21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</w:rPr>
              <w:t>-V)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</w:rPr>
              <w:t>SEC-3: Statistical Software- R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894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lastRenderedPageBreak/>
              <w:t>C.B.C.S.          Analytical chemistry (</w:t>
            </w:r>
            <w:proofErr w:type="spellStart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Sem</w:t>
            </w:r>
            <w:proofErr w:type="spellEnd"/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-III)  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>Algebra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810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 xml:space="preserve">C.B.C.S.         Analytical </w:t>
            </w:r>
            <w:r>
              <w:rPr>
                <w:b/>
                <w:bCs/>
                <w:smallCaps/>
                <w:sz w:val="21"/>
                <w:szCs w:val="21"/>
                <w:shd w:val="clear" w:color="auto" w:fill="FFFFFF"/>
              </w:rPr>
              <w:t>chemistry</w:t>
            </w:r>
            <w:r>
              <w:rPr>
                <w:b/>
                <w:bCs/>
                <w:sz w:val="21"/>
                <w:szCs w:val="21"/>
              </w:rPr>
              <w:t xml:space="preserve"> (SEM-V)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  <w:rPr>
                <w:b/>
                <w:bCs/>
                <w:highlight w:val="white"/>
              </w:rPr>
            </w:pPr>
          </w:p>
          <w:p w:rsidR="00565D74" w:rsidRDefault="00F74229">
            <w:pPr>
              <w:spacing w:before="60" w:after="0" w:line="100" w:lineRule="atLeast"/>
              <w:jc w:val="center"/>
            </w:pPr>
            <w:r>
              <w:rPr>
                <w:b/>
                <w:bCs/>
                <w:sz w:val="21"/>
                <w:szCs w:val="21"/>
                <w:highlight w:val="white"/>
              </w:rPr>
              <w:t>Calculus and Geometry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630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center"/>
              <w:rPr>
                <w:b/>
                <w:bCs/>
                <w:smallCaps/>
                <w:highlight w:val="white"/>
              </w:rPr>
            </w:pPr>
          </w:p>
          <w:p w:rsidR="00565D74" w:rsidRDefault="00F74229">
            <w:pPr>
              <w:spacing w:before="60" w:after="80" w:line="100" w:lineRule="atLeast"/>
              <w:jc w:val="center"/>
            </w:pPr>
            <w:r>
              <w:rPr>
                <w:b/>
                <w:bCs/>
                <w:smallCaps/>
                <w:shd w:val="clear" w:color="auto" w:fill="FFFFFF"/>
              </w:rPr>
              <w:t>Any other course</w:t>
            </w: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</w:pPr>
          </w:p>
          <w:p w:rsidR="00565D74" w:rsidRDefault="00565D74">
            <w:pPr>
              <w:spacing w:before="60" w:after="0" w:line="100" w:lineRule="atLeast"/>
              <w:jc w:val="center"/>
            </w:pPr>
          </w:p>
          <w:p w:rsidR="00565D74" w:rsidRDefault="00565D74">
            <w:pPr>
              <w:spacing w:before="60" w:after="0" w:line="100" w:lineRule="atLeast"/>
              <w:jc w:val="center"/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565D74" w:rsidTr="004575B8">
        <w:trPr>
          <w:trHeight w:val="630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center"/>
            </w:pPr>
          </w:p>
        </w:tc>
        <w:tc>
          <w:tcPr>
            <w:tcW w:w="1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0" w:line="100" w:lineRule="atLeast"/>
              <w:jc w:val="center"/>
            </w:pPr>
          </w:p>
          <w:p w:rsidR="00565D74" w:rsidRDefault="00565D74">
            <w:pPr>
              <w:spacing w:before="60" w:after="0" w:line="100" w:lineRule="atLeast"/>
              <w:jc w:val="center"/>
            </w:pPr>
          </w:p>
          <w:p w:rsidR="00565D74" w:rsidRDefault="00565D74">
            <w:pPr>
              <w:spacing w:before="60" w:after="0" w:line="100" w:lineRule="atLeast"/>
              <w:jc w:val="center"/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65D74" w:rsidRDefault="00565D74">
            <w:pPr>
              <w:spacing w:before="60" w:after="80" w:line="100" w:lineRule="atLeast"/>
              <w:jc w:val="both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565D74" w:rsidRDefault="00565D74">
      <w:pPr>
        <w:spacing w:after="60" w:line="100" w:lineRule="atLeast"/>
        <w:ind w:left="720"/>
        <w:jc w:val="both"/>
        <w:rPr>
          <w:b/>
          <w:bCs/>
          <w:smallCaps/>
          <w:sz w:val="12"/>
          <w:szCs w:val="12"/>
          <w:highlight w:val="white"/>
        </w:rPr>
      </w:pPr>
    </w:p>
    <w:p w:rsidR="00565D74" w:rsidRDefault="00565D74">
      <w:pPr>
        <w:spacing w:before="60" w:after="80" w:line="100" w:lineRule="atLeast"/>
        <w:rPr>
          <w:b/>
          <w:bCs/>
          <w:smallCaps/>
          <w:sz w:val="20"/>
          <w:szCs w:val="20"/>
          <w:highlight w:val="white"/>
        </w:rPr>
      </w:pPr>
    </w:p>
    <w:p w:rsidR="004575B8" w:rsidRDefault="004575B8" w:rsidP="004575B8">
      <w:pPr>
        <w:spacing w:after="60" w:line="240" w:lineRule="auto"/>
        <w:ind w:left="720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*Mobile Number and E-mail id is mandatory for all.</w:t>
      </w:r>
    </w:p>
    <w:p w:rsidR="00565D74" w:rsidRDefault="00565D74">
      <w:pPr>
        <w:spacing w:after="60" w:line="100" w:lineRule="atLeast"/>
        <w:ind w:left="720"/>
        <w:jc w:val="both"/>
        <w:rPr>
          <w:b/>
          <w:bCs/>
          <w:sz w:val="20"/>
          <w:szCs w:val="20"/>
          <w:highlight w:val="white"/>
        </w:rPr>
      </w:pPr>
    </w:p>
    <w:p w:rsidR="00565D74" w:rsidRDefault="00F74229">
      <w:pPr>
        <w:spacing w:after="60" w:line="240" w:lineRule="auto"/>
        <w:ind w:left="720"/>
        <w:jc w:val="right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Name of Teacher-in-Charge</w:t>
      </w:r>
      <w:proofErr w:type="gramStart"/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:..............................................................................</w:t>
      </w:r>
      <w:proofErr w:type="gramEnd"/>
    </w:p>
    <w:p w:rsidR="00565D74" w:rsidRDefault="00565D74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565D74" w:rsidRDefault="00F74229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Mobile:</w:t>
      </w:r>
    </w:p>
    <w:p w:rsidR="00565D74" w:rsidRDefault="00565D74">
      <w:pPr>
        <w:spacing w:after="60" w:line="240" w:lineRule="auto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565D74" w:rsidRDefault="00F74229">
      <w:pPr>
        <w:spacing w:after="60" w:line="240" w:lineRule="auto"/>
      </w:pP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Email:</w:t>
      </w:r>
    </w:p>
    <w:sectPr w:rsidR="00565D74" w:rsidSect="00565D74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65D74"/>
    <w:rsid w:val="004575B8"/>
    <w:rsid w:val="004A58B6"/>
    <w:rsid w:val="00565D74"/>
    <w:rsid w:val="00F7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customStyle="1" w:styleId="InternetLink">
    <w:name w:val="Internet 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character" w:customStyle="1" w:styleId="ListLabel1">
    <w:name w:val="ListLabel 1"/>
    <w:qFormat/>
    <w:rsid w:val="00565D74"/>
    <w:rPr>
      <w:rFonts w:cs="Arial"/>
    </w:rPr>
  </w:style>
  <w:style w:type="character" w:customStyle="1" w:styleId="ListLabel2">
    <w:name w:val="ListLabel 2"/>
    <w:qFormat/>
    <w:rsid w:val="00565D74"/>
    <w:rPr>
      <w:rFonts w:cs="Arial"/>
    </w:rPr>
  </w:style>
  <w:style w:type="character" w:customStyle="1" w:styleId="ListLabel3">
    <w:name w:val="ListLabel 3"/>
    <w:qFormat/>
    <w:rsid w:val="00565D74"/>
    <w:rPr>
      <w:rFonts w:cs="Arial"/>
    </w:rPr>
  </w:style>
  <w:style w:type="character" w:customStyle="1" w:styleId="ListLabel4">
    <w:name w:val="ListLabel 4"/>
    <w:qFormat/>
    <w:rsid w:val="00565D74"/>
    <w:rPr>
      <w:rFonts w:cs="Arial"/>
    </w:rPr>
  </w:style>
  <w:style w:type="character" w:customStyle="1" w:styleId="ListLabel5">
    <w:name w:val="ListLabel 5"/>
    <w:qFormat/>
    <w:rsid w:val="00565D74"/>
    <w:rPr>
      <w:rFonts w:cs="Arial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BodyText1">
    <w:name w:val="Body Text1"/>
    <w:basedOn w:val="Normal"/>
    <w:rsid w:val="00AB61AB"/>
    <w:pPr>
      <w:spacing w:after="120" w:line="288" w:lineRule="auto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  <w:suppressAutoHyphens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maths.d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Delhi University</dc:creator>
  <cp:lastModifiedBy>Poonam</cp:lastModifiedBy>
  <cp:revision>4</cp:revision>
  <cp:lastPrinted>2018-07-23T15:36:00Z</cp:lastPrinted>
  <dcterms:created xsi:type="dcterms:W3CDTF">2019-08-05T06:32:00Z</dcterms:created>
  <dcterms:modified xsi:type="dcterms:W3CDTF">2019-08-05T12:11:00Z</dcterms:modified>
  <dc:language>en-US</dc:language>
</cp:coreProperties>
</file>